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7E" w:rsidRPr="00F149C1" w:rsidRDefault="000200E2">
      <w:pPr>
        <w:rPr>
          <w:rFonts w:ascii="Times New Roman" w:hAnsi="Times New Roman" w:cs="Times New Roman"/>
          <w:b/>
          <w:sz w:val="28"/>
          <w:szCs w:val="28"/>
        </w:rPr>
      </w:pPr>
      <w:r w:rsidRPr="00F149C1">
        <w:rPr>
          <w:rFonts w:ascii="Times New Roman" w:hAnsi="Times New Roman" w:cs="Times New Roman"/>
          <w:b/>
          <w:sz w:val="28"/>
          <w:szCs w:val="28"/>
        </w:rPr>
        <w:t>План работы МБУ «СИКМ» на май 2022</w:t>
      </w:r>
    </w:p>
    <w:p w:rsidR="000200E2" w:rsidRDefault="000200E2"/>
    <w:tbl>
      <w:tblPr>
        <w:tblpPr w:leftFromText="180" w:rightFromText="180" w:vertAnchor="text" w:horzAnchor="page" w:tblpX="842" w:tblpY="34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4"/>
        <w:gridCol w:w="1565"/>
        <w:gridCol w:w="1559"/>
        <w:gridCol w:w="1559"/>
      </w:tblGrid>
      <w:tr w:rsidR="000200E2" w:rsidRPr="006B715E" w:rsidTr="000200E2">
        <w:tc>
          <w:tcPr>
            <w:tcW w:w="709" w:type="dxa"/>
            <w:shd w:val="clear" w:color="auto" w:fill="auto"/>
          </w:tcPr>
          <w:p w:rsidR="000200E2" w:rsidRPr="000200E2" w:rsidRDefault="000200E2" w:rsidP="000200E2">
            <w:pPr>
              <w:spacing w:after="0" w:line="240" w:lineRule="auto"/>
              <w:ind w:left="28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4" w:type="dxa"/>
            <w:shd w:val="clear" w:color="auto" w:fill="auto"/>
          </w:tcPr>
          <w:p w:rsidR="000200E2" w:rsidRPr="006B715E" w:rsidRDefault="000200E2" w:rsidP="00121A96">
            <w:pPr>
              <w:tabs>
                <w:tab w:val="center" w:pos="601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65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отчета за исполнением</w:t>
            </w:r>
          </w:p>
        </w:tc>
      </w:tr>
      <w:tr w:rsidR="000200E2" w:rsidRPr="006B715E" w:rsidTr="000200E2">
        <w:tc>
          <w:tcPr>
            <w:tcW w:w="709" w:type="dxa"/>
            <w:shd w:val="clear" w:color="auto" w:fill="auto"/>
          </w:tcPr>
          <w:p w:rsidR="000200E2" w:rsidRPr="006B715E" w:rsidRDefault="000200E2" w:rsidP="00121A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Клубе любителей истории Отечества «КЛИО» «Был месяц май», посвященная Дню Великой Победы и очередной годовщине открытия для посещений Семикаракорского историко-краеведческого музея</w:t>
            </w:r>
          </w:p>
        </w:tc>
        <w:tc>
          <w:tcPr>
            <w:tcW w:w="1554" w:type="dxa"/>
            <w:shd w:val="clear" w:color="auto" w:fill="auto"/>
          </w:tcPr>
          <w:p w:rsidR="000200E2" w:rsidRPr="006B715E" w:rsidRDefault="000200E2" w:rsidP="00121A96">
            <w:pPr>
              <w:tabs>
                <w:tab w:val="center" w:pos="601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6.05.2022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5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музейных предметов Здоровцева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r w:rsidRPr="006B715E">
              <w:t xml:space="preserve"> </w:t>
            </w: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200E2" w:rsidRPr="006B715E" w:rsidTr="000200E2">
        <w:tc>
          <w:tcPr>
            <w:tcW w:w="709" w:type="dxa"/>
            <w:shd w:val="clear" w:color="auto" w:fill="auto"/>
          </w:tcPr>
          <w:p w:rsidR="000200E2" w:rsidRPr="006B715E" w:rsidRDefault="000200E2" w:rsidP="00121A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6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встреча, посвященная песням военных лет «День Победы»</w:t>
            </w:r>
          </w:p>
        </w:tc>
        <w:tc>
          <w:tcPr>
            <w:tcW w:w="1554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09.05.2022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65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 xml:space="preserve">МДМЗ Строкова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r w:rsidRPr="006B715E">
              <w:t xml:space="preserve"> </w:t>
            </w: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200E2" w:rsidRPr="006B715E" w:rsidTr="000200E2">
        <w:tc>
          <w:tcPr>
            <w:tcW w:w="709" w:type="dxa"/>
            <w:shd w:val="clear" w:color="auto" w:fill="auto"/>
          </w:tcPr>
          <w:p w:rsidR="000200E2" w:rsidRPr="006B715E" w:rsidRDefault="000200E2" w:rsidP="00121A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6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музеев» в Семикаракорском историко-краеведческом музее</w:t>
            </w:r>
          </w:p>
        </w:tc>
        <w:tc>
          <w:tcPr>
            <w:tcW w:w="1554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5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музейных предметов Здоровцева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r w:rsidRPr="006B715E">
              <w:t xml:space="preserve"> </w:t>
            </w: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200E2" w:rsidRPr="006B715E" w:rsidTr="000200E2">
        <w:tc>
          <w:tcPr>
            <w:tcW w:w="709" w:type="dxa"/>
            <w:shd w:val="clear" w:color="auto" w:fill="auto"/>
          </w:tcPr>
          <w:p w:rsidR="000200E2" w:rsidRPr="006B715E" w:rsidRDefault="000200E2" w:rsidP="00121A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«Картинная галерея И.К. Айвазовского в Феодосии», приуроченная к Международному дню музеев</w:t>
            </w:r>
          </w:p>
        </w:tc>
        <w:tc>
          <w:tcPr>
            <w:tcW w:w="1554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18.05.2022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5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 xml:space="preserve">МДМЗ Строкова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r w:rsidRPr="006B715E">
              <w:t xml:space="preserve"> </w:t>
            </w: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0200E2" w:rsidRPr="006B715E" w:rsidTr="000200E2">
        <w:tc>
          <w:tcPr>
            <w:tcW w:w="709" w:type="dxa"/>
            <w:shd w:val="clear" w:color="auto" w:fill="auto"/>
          </w:tcPr>
          <w:p w:rsidR="000200E2" w:rsidRPr="006B715E" w:rsidRDefault="000200E2" w:rsidP="00121A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68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«Веками проверенные письмена», посвященная Дню славянской письменности и культуры, дню рождения писателя М.А. Шолохова</w:t>
            </w:r>
          </w:p>
          <w:p w:rsidR="000200E2" w:rsidRPr="00E22368" w:rsidRDefault="000200E2" w:rsidP="00121A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24.05.2022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5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 xml:space="preserve">МДМЗ Строкова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0200E2" w:rsidRPr="006B715E" w:rsidRDefault="000200E2" w:rsidP="00121A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r w:rsidRPr="006B715E">
              <w:t xml:space="preserve"> </w:t>
            </w:r>
            <w:r w:rsidRPr="006B7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</w:tbl>
    <w:p w:rsidR="000200E2" w:rsidRDefault="000200E2"/>
    <w:p w:rsidR="000200E2" w:rsidRDefault="000200E2"/>
    <w:p w:rsidR="000200E2" w:rsidRDefault="000200E2"/>
    <w:p w:rsidR="000200E2" w:rsidRPr="00F149C1" w:rsidRDefault="000200E2">
      <w:pPr>
        <w:rPr>
          <w:rFonts w:ascii="Times New Roman" w:hAnsi="Times New Roman" w:cs="Times New Roman"/>
        </w:rPr>
      </w:pPr>
      <w:bookmarkStart w:id="0" w:name="_GoBack"/>
      <w:r w:rsidRPr="00F149C1">
        <w:rPr>
          <w:rFonts w:ascii="Times New Roman" w:hAnsi="Times New Roman" w:cs="Times New Roman"/>
        </w:rPr>
        <w:t>Директор МБУ «</w:t>
      </w:r>
      <w:proofErr w:type="gramStart"/>
      <w:r w:rsidRPr="00F149C1">
        <w:rPr>
          <w:rFonts w:ascii="Times New Roman" w:hAnsi="Times New Roman" w:cs="Times New Roman"/>
        </w:rPr>
        <w:t xml:space="preserve">СИКМ»   </w:t>
      </w:r>
      <w:proofErr w:type="gramEnd"/>
      <w:r w:rsidRPr="00F149C1">
        <w:rPr>
          <w:rFonts w:ascii="Times New Roman" w:hAnsi="Times New Roman" w:cs="Times New Roman"/>
        </w:rPr>
        <w:t xml:space="preserve">                                                                                             Н.Ю. Здоровцева</w:t>
      </w:r>
      <w:bookmarkEnd w:id="0"/>
    </w:p>
    <w:sectPr w:rsidR="000200E2" w:rsidRPr="00F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58A"/>
    <w:multiLevelType w:val="hybridMultilevel"/>
    <w:tmpl w:val="CDC0D2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4C"/>
    <w:rsid w:val="000200E2"/>
    <w:rsid w:val="001750FE"/>
    <w:rsid w:val="00B1457E"/>
    <w:rsid w:val="00E7114C"/>
    <w:rsid w:val="00F1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9C96-DB91-4F3E-97F5-333BC57F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2022-04-19T08:15:00Z</cp:lastPrinted>
  <dcterms:created xsi:type="dcterms:W3CDTF">2022-04-19T07:58:00Z</dcterms:created>
  <dcterms:modified xsi:type="dcterms:W3CDTF">2022-04-19T08:44:00Z</dcterms:modified>
</cp:coreProperties>
</file>